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0E8CF" w14:textId="7EC42FDF" w:rsidR="003C1C00" w:rsidRPr="00E20103" w:rsidRDefault="003C1C00" w:rsidP="003C1C00">
      <w:pPr>
        <w:ind w:left="300" w:right="116"/>
        <w:jc w:val="center"/>
        <w:rPr>
          <w:rFonts w:cstheme="minorHAnsi"/>
          <w:b/>
          <w:spacing w:val="-1"/>
        </w:rPr>
      </w:pPr>
      <w:r w:rsidRPr="00E20103">
        <w:rPr>
          <w:rFonts w:cstheme="minorHAnsi"/>
          <w:noProof/>
        </w:rPr>
        <w:drawing>
          <wp:inline distT="0" distB="0" distL="0" distR="0" wp14:anchorId="4D968149" wp14:editId="6851C510">
            <wp:extent cx="2202420" cy="137754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7120" cy="1386738"/>
                    </a:xfrm>
                    <a:prstGeom prst="rect">
                      <a:avLst/>
                    </a:prstGeom>
                    <a:noFill/>
                    <a:ln>
                      <a:noFill/>
                    </a:ln>
                  </pic:spPr>
                </pic:pic>
              </a:graphicData>
            </a:graphic>
          </wp:inline>
        </w:drawing>
      </w:r>
    </w:p>
    <w:p w14:paraId="70065D18" w14:textId="77777777" w:rsidR="003C1C00" w:rsidRPr="00E20103" w:rsidRDefault="003C1C00" w:rsidP="00182E78">
      <w:pPr>
        <w:ind w:left="300" w:right="116"/>
        <w:jc w:val="both"/>
        <w:rPr>
          <w:rFonts w:cstheme="minorHAnsi"/>
          <w:b/>
          <w:spacing w:val="-1"/>
        </w:rPr>
      </w:pPr>
    </w:p>
    <w:p w14:paraId="23C565ED" w14:textId="77777777" w:rsidR="00153668" w:rsidRPr="00E20103" w:rsidRDefault="00153668" w:rsidP="00820DCF">
      <w:pPr>
        <w:ind w:left="300" w:right="116"/>
        <w:jc w:val="center"/>
        <w:rPr>
          <w:rFonts w:cstheme="minorHAnsi"/>
          <w:b/>
          <w:spacing w:val="-1"/>
          <w:sz w:val="28"/>
          <w:szCs w:val="28"/>
        </w:rPr>
      </w:pPr>
      <w:r w:rsidRPr="00E20103">
        <w:rPr>
          <w:rFonts w:cstheme="minorHAnsi"/>
          <w:b/>
          <w:spacing w:val="-1"/>
          <w:sz w:val="28"/>
          <w:szCs w:val="28"/>
        </w:rPr>
        <w:t xml:space="preserve">Research Study </w:t>
      </w:r>
      <w:r w:rsidR="003C1C00" w:rsidRPr="00E20103">
        <w:rPr>
          <w:rFonts w:cstheme="minorHAnsi"/>
          <w:b/>
          <w:spacing w:val="-1"/>
          <w:sz w:val="28"/>
          <w:szCs w:val="28"/>
        </w:rPr>
        <w:t xml:space="preserve">Consent </w:t>
      </w:r>
    </w:p>
    <w:p w14:paraId="0968C79C" w14:textId="2A99C9C2" w:rsidR="00182E78" w:rsidRPr="00E20103" w:rsidRDefault="00E20103" w:rsidP="00820DCF">
      <w:pPr>
        <w:ind w:left="300" w:right="116"/>
        <w:jc w:val="center"/>
        <w:rPr>
          <w:rFonts w:eastAsia="Times New Roman" w:cstheme="minorHAnsi"/>
          <w:sz w:val="28"/>
          <w:szCs w:val="28"/>
        </w:rPr>
      </w:pPr>
      <w:r w:rsidRPr="00E20103">
        <w:rPr>
          <w:rFonts w:cstheme="minorHAnsi"/>
          <w:b/>
          <w:spacing w:val="-1"/>
          <w:sz w:val="28"/>
          <w:szCs w:val="28"/>
        </w:rPr>
        <w:t>Urinary and Serum Doxycycline Concentrations in Dogs with Renal Insufficiency</w:t>
      </w:r>
    </w:p>
    <w:p w14:paraId="332F73BC" w14:textId="77777777" w:rsidR="00182E78" w:rsidRPr="00E20103" w:rsidRDefault="00182E78" w:rsidP="003C1C00">
      <w:pPr>
        <w:pStyle w:val="ListParagraph"/>
        <w:rPr>
          <w:rFonts w:eastAsia="Times New Roman" w:cstheme="minorHAnsi"/>
        </w:rPr>
      </w:pPr>
    </w:p>
    <w:p w14:paraId="72298B6E" w14:textId="0728DCE5" w:rsidR="00820DCF" w:rsidRPr="00E20103" w:rsidRDefault="00820DCF" w:rsidP="00820DCF">
      <w:pPr>
        <w:pStyle w:val="BodyText"/>
        <w:ind w:left="300" w:firstLine="0"/>
        <w:rPr>
          <w:rFonts w:asciiTheme="minorHAnsi" w:hAnsiTheme="minorHAnsi" w:cstheme="minorHAnsi"/>
          <w:spacing w:val="-1"/>
        </w:rPr>
      </w:pPr>
      <w:r w:rsidRPr="00E20103">
        <w:rPr>
          <w:rFonts w:asciiTheme="minorHAnsi" w:hAnsiTheme="minorHAnsi" w:cstheme="minorHAnsi"/>
          <w:spacing w:val="-1"/>
        </w:rPr>
        <w:t xml:space="preserve">The purpose of this study is to </w:t>
      </w:r>
      <w:r w:rsidR="00E20103" w:rsidRPr="00E20103">
        <w:rPr>
          <w:rFonts w:asciiTheme="minorHAnsi" w:hAnsiTheme="minorHAnsi" w:cstheme="minorHAnsi"/>
          <w:spacing w:val="-1"/>
        </w:rPr>
        <w:t xml:space="preserve">evaluate blood and urine doxycycline concentrations in dogs with chronic kidney disease (CKD) and healthy dogs. This will provide insight into if doxycycline is a drug that could be used to treat urinary tract infections in dogs with CKD and other diseases. </w:t>
      </w:r>
    </w:p>
    <w:p w14:paraId="70033B79" w14:textId="470D76A2" w:rsidR="00820DCF" w:rsidRPr="00E20103" w:rsidRDefault="00820DCF" w:rsidP="00E52A0B">
      <w:pPr>
        <w:pStyle w:val="BodyText"/>
        <w:ind w:left="0" w:firstLine="0"/>
        <w:rPr>
          <w:rFonts w:asciiTheme="minorHAnsi" w:hAnsiTheme="minorHAnsi" w:cstheme="minorHAnsi"/>
          <w:spacing w:val="-1"/>
        </w:rPr>
      </w:pPr>
    </w:p>
    <w:p w14:paraId="728BEDFA" w14:textId="725BF9D7" w:rsidR="00C52C93" w:rsidRPr="00E20103" w:rsidRDefault="00E52A0B" w:rsidP="00C52C93">
      <w:pPr>
        <w:pStyle w:val="BodyText"/>
        <w:ind w:left="300" w:firstLine="0"/>
        <w:rPr>
          <w:rFonts w:asciiTheme="minorHAnsi" w:hAnsiTheme="minorHAnsi" w:cstheme="minorHAnsi"/>
          <w:spacing w:val="-1"/>
        </w:rPr>
      </w:pPr>
      <w:r w:rsidRPr="00E20103">
        <w:rPr>
          <w:rFonts w:asciiTheme="minorHAnsi" w:hAnsiTheme="minorHAnsi" w:cstheme="minorHAnsi"/>
          <w:spacing w:val="-1"/>
        </w:rPr>
        <w:t>Your</w:t>
      </w:r>
      <w:r w:rsidR="00C52C93" w:rsidRPr="00E20103">
        <w:rPr>
          <w:rFonts w:asciiTheme="minorHAnsi" w:hAnsiTheme="minorHAnsi" w:cstheme="minorHAnsi"/>
          <w:spacing w:val="-1"/>
        </w:rPr>
        <w:t xml:space="preserve"> pet’s participation in the study will include</w:t>
      </w:r>
      <w:r w:rsidR="00E20103" w:rsidRPr="00E20103">
        <w:rPr>
          <w:rFonts w:asciiTheme="minorHAnsi" w:hAnsiTheme="minorHAnsi" w:cstheme="minorHAnsi"/>
          <w:spacing w:val="-1"/>
        </w:rPr>
        <w:t xml:space="preserve"> one day-long visit (12 hours) during which time they will receive one dose of doxycycline by mouth. Your dog will have blood drawn three times total, one for screening bloodwork, and then twice for doxycycline blood concentrations. Additionally, all of your dog’s urine will be collected after they receive a single oral dose of doxycycline. </w:t>
      </w:r>
    </w:p>
    <w:p w14:paraId="04784511" w14:textId="14FE6110" w:rsidR="00F5515F" w:rsidRPr="00E20103" w:rsidRDefault="00F5515F" w:rsidP="00F5515F">
      <w:pPr>
        <w:pStyle w:val="BodyText"/>
        <w:ind w:left="0" w:firstLine="0"/>
        <w:rPr>
          <w:rFonts w:asciiTheme="minorHAnsi" w:hAnsiTheme="minorHAnsi" w:cstheme="minorHAnsi"/>
          <w:spacing w:val="-1"/>
        </w:rPr>
      </w:pPr>
    </w:p>
    <w:p w14:paraId="58E2C10D" w14:textId="39511087" w:rsidR="00F5515F" w:rsidRPr="00E20103" w:rsidRDefault="00F5515F" w:rsidP="00F5515F">
      <w:pPr>
        <w:pStyle w:val="BodyText"/>
        <w:ind w:left="300" w:firstLine="0"/>
        <w:rPr>
          <w:rFonts w:asciiTheme="minorHAnsi" w:hAnsiTheme="minorHAnsi" w:cstheme="minorHAnsi"/>
          <w:spacing w:val="-1"/>
        </w:rPr>
      </w:pPr>
      <w:r w:rsidRPr="00E20103">
        <w:rPr>
          <w:rFonts w:asciiTheme="minorHAnsi" w:hAnsiTheme="minorHAnsi" w:cstheme="minorHAnsi"/>
          <w:spacing w:val="-1"/>
        </w:rPr>
        <w:t xml:space="preserve">Possible benefits of enrolling your pet in this study include </w:t>
      </w:r>
      <w:r w:rsidR="00E20103" w:rsidRPr="00E20103">
        <w:rPr>
          <w:rFonts w:asciiTheme="minorHAnsi" w:hAnsiTheme="minorHAnsi" w:cstheme="minorHAnsi"/>
          <w:spacing w:val="-1"/>
        </w:rPr>
        <w:t xml:space="preserve">free screening bloodwork and urinalysis, at a value of approximately $150. </w:t>
      </w:r>
    </w:p>
    <w:p w14:paraId="0E14E345" w14:textId="77777777" w:rsidR="00F5515F" w:rsidRPr="00E20103" w:rsidRDefault="00F5515F" w:rsidP="00F5515F">
      <w:pPr>
        <w:pStyle w:val="BodyText"/>
        <w:ind w:left="300" w:firstLine="0"/>
        <w:rPr>
          <w:rFonts w:asciiTheme="minorHAnsi" w:hAnsiTheme="minorHAnsi" w:cstheme="minorHAnsi"/>
          <w:spacing w:val="-1"/>
        </w:rPr>
      </w:pPr>
    </w:p>
    <w:p w14:paraId="525F95D9" w14:textId="4B38ED2A" w:rsidR="00F5515F" w:rsidRPr="00E20103" w:rsidRDefault="00F5515F" w:rsidP="00F5515F">
      <w:pPr>
        <w:pStyle w:val="BodyText"/>
        <w:ind w:left="300" w:firstLine="0"/>
        <w:rPr>
          <w:rFonts w:asciiTheme="minorHAnsi" w:hAnsiTheme="minorHAnsi" w:cstheme="minorHAnsi"/>
          <w:spacing w:val="-1"/>
        </w:rPr>
      </w:pPr>
      <w:r w:rsidRPr="00E20103">
        <w:rPr>
          <w:rFonts w:asciiTheme="minorHAnsi" w:hAnsiTheme="minorHAnsi" w:cstheme="minorHAnsi"/>
          <w:spacing w:val="-1"/>
        </w:rPr>
        <w:t xml:space="preserve">Potential risks of enrolling your pet include </w:t>
      </w:r>
      <w:r w:rsidR="00E20103" w:rsidRPr="00E20103">
        <w:rPr>
          <w:rFonts w:asciiTheme="minorHAnsi" w:hAnsiTheme="minorHAnsi" w:cstheme="minorHAnsi"/>
          <w:spacing w:val="-1"/>
        </w:rPr>
        <w:t xml:space="preserve">momentary discomfort during blood draws. </w:t>
      </w:r>
    </w:p>
    <w:p w14:paraId="5C9DB438" w14:textId="2917C254" w:rsidR="00C52C93" w:rsidRPr="00E20103" w:rsidRDefault="00C52C93" w:rsidP="00F5515F">
      <w:pPr>
        <w:pStyle w:val="BodyText"/>
        <w:ind w:left="0" w:firstLine="0"/>
        <w:rPr>
          <w:rFonts w:asciiTheme="minorHAnsi" w:hAnsiTheme="minorHAnsi" w:cstheme="minorHAnsi"/>
          <w:spacing w:val="-1"/>
        </w:rPr>
      </w:pPr>
    </w:p>
    <w:p w14:paraId="3ED574AB" w14:textId="1BC90BD3" w:rsidR="00F5515F" w:rsidRPr="00E20103" w:rsidRDefault="00F5515F" w:rsidP="00F5515F">
      <w:pPr>
        <w:pStyle w:val="BodyText"/>
        <w:ind w:left="300" w:firstLine="0"/>
        <w:rPr>
          <w:rFonts w:asciiTheme="minorHAnsi" w:hAnsiTheme="minorHAnsi" w:cstheme="minorHAnsi"/>
          <w:spacing w:val="-1"/>
        </w:rPr>
      </w:pPr>
      <w:r w:rsidRPr="00E20103">
        <w:rPr>
          <w:rFonts w:asciiTheme="minorHAnsi" w:hAnsiTheme="minorHAnsi" w:cstheme="minorHAnsi"/>
          <w:spacing w:val="-1"/>
        </w:rPr>
        <w:t xml:space="preserve">The study will cover the cost of </w:t>
      </w:r>
      <w:r w:rsidR="00E20103" w:rsidRPr="00E20103">
        <w:rPr>
          <w:rFonts w:asciiTheme="minorHAnsi" w:hAnsiTheme="minorHAnsi" w:cstheme="minorHAnsi"/>
          <w:spacing w:val="-1"/>
        </w:rPr>
        <w:t xml:space="preserve">bloodwork and urinalysis for your dog. </w:t>
      </w:r>
    </w:p>
    <w:p w14:paraId="5B101EB1" w14:textId="195927EF" w:rsidR="00F5515F" w:rsidRPr="00E20103" w:rsidRDefault="00F5515F" w:rsidP="00F5515F">
      <w:pPr>
        <w:pStyle w:val="BodyText"/>
        <w:ind w:left="300" w:firstLine="0"/>
        <w:rPr>
          <w:rFonts w:asciiTheme="minorHAnsi" w:hAnsiTheme="minorHAnsi" w:cstheme="minorHAnsi"/>
          <w:spacing w:val="-1"/>
        </w:rPr>
      </w:pPr>
    </w:p>
    <w:p w14:paraId="03C43000" w14:textId="43130203" w:rsidR="00F5515F" w:rsidRPr="00E20103" w:rsidRDefault="00F5515F" w:rsidP="00F5515F">
      <w:pPr>
        <w:pStyle w:val="BodyText"/>
        <w:ind w:left="300" w:firstLine="0"/>
        <w:rPr>
          <w:rFonts w:asciiTheme="minorHAnsi" w:hAnsiTheme="minorHAnsi" w:cstheme="minorHAnsi"/>
        </w:rPr>
      </w:pPr>
      <w:r w:rsidRPr="00E20103">
        <w:rPr>
          <w:rFonts w:asciiTheme="minorHAnsi" w:hAnsiTheme="minorHAnsi" w:cstheme="minorHAnsi"/>
        </w:rPr>
        <w:t xml:space="preserve">The research team </w:t>
      </w:r>
      <w:r w:rsidR="00E52A0B" w:rsidRPr="00E20103">
        <w:rPr>
          <w:rFonts w:asciiTheme="minorHAnsi" w:hAnsiTheme="minorHAnsi" w:cstheme="minorHAnsi"/>
        </w:rPr>
        <w:t>may</w:t>
      </w:r>
      <w:r w:rsidRPr="00E20103">
        <w:rPr>
          <w:rFonts w:asciiTheme="minorHAnsi" w:hAnsiTheme="minorHAnsi" w:cstheme="minorHAnsi"/>
        </w:rPr>
        <w:t xml:space="preserve"> publish </w:t>
      </w:r>
      <w:r w:rsidR="00E52A0B" w:rsidRPr="00E20103">
        <w:rPr>
          <w:rFonts w:asciiTheme="minorHAnsi" w:hAnsiTheme="minorHAnsi" w:cstheme="minorHAnsi"/>
        </w:rPr>
        <w:t xml:space="preserve">the </w:t>
      </w:r>
      <w:r w:rsidRPr="00E20103">
        <w:rPr>
          <w:rFonts w:asciiTheme="minorHAnsi" w:hAnsiTheme="minorHAnsi" w:cstheme="minorHAnsi"/>
        </w:rPr>
        <w:t xml:space="preserve">results </w:t>
      </w:r>
      <w:r w:rsidR="00E52A0B" w:rsidRPr="00E20103">
        <w:rPr>
          <w:rFonts w:asciiTheme="minorHAnsi" w:hAnsiTheme="minorHAnsi" w:cstheme="minorHAnsi"/>
        </w:rPr>
        <w:t>of</w:t>
      </w:r>
      <w:r w:rsidRPr="00E20103">
        <w:rPr>
          <w:rFonts w:asciiTheme="minorHAnsi" w:hAnsiTheme="minorHAnsi" w:cstheme="minorHAnsi"/>
        </w:rPr>
        <w:t xml:space="preserve"> this study for the benefit </w:t>
      </w:r>
      <w:r w:rsidR="00E52A0B" w:rsidRPr="00E20103">
        <w:rPr>
          <w:rFonts w:asciiTheme="minorHAnsi" w:hAnsiTheme="minorHAnsi" w:cstheme="minorHAnsi"/>
        </w:rPr>
        <w:t>of animal health</w:t>
      </w:r>
      <w:r w:rsidR="006C2E7A" w:rsidRPr="00E20103">
        <w:rPr>
          <w:rFonts w:asciiTheme="minorHAnsi" w:hAnsiTheme="minorHAnsi" w:cstheme="minorHAnsi"/>
        </w:rPr>
        <w:t>; however,</w:t>
      </w:r>
      <w:r w:rsidRPr="00E20103">
        <w:rPr>
          <w:rFonts w:asciiTheme="minorHAnsi" w:hAnsiTheme="minorHAnsi" w:cstheme="minorHAnsi"/>
        </w:rPr>
        <w:t xml:space="preserve"> </w:t>
      </w:r>
      <w:r w:rsidR="006C2E7A" w:rsidRPr="00E20103">
        <w:rPr>
          <w:rFonts w:asciiTheme="minorHAnsi" w:hAnsiTheme="minorHAnsi" w:cstheme="minorHAnsi"/>
        </w:rPr>
        <w:t>y</w:t>
      </w:r>
      <w:r w:rsidRPr="00E20103">
        <w:rPr>
          <w:rFonts w:asciiTheme="minorHAnsi" w:hAnsiTheme="minorHAnsi" w:cstheme="minorHAnsi"/>
        </w:rPr>
        <w:t>ou and your pet will not be identified individually.</w:t>
      </w:r>
    </w:p>
    <w:p w14:paraId="72567000" w14:textId="77777777" w:rsidR="00F5515F" w:rsidRPr="00E20103" w:rsidRDefault="00F5515F" w:rsidP="00F5515F">
      <w:pPr>
        <w:pStyle w:val="BodyText"/>
        <w:ind w:left="300" w:right="123" w:firstLine="0"/>
        <w:rPr>
          <w:rFonts w:asciiTheme="minorHAnsi" w:hAnsiTheme="minorHAnsi" w:cstheme="minorHAnsi"/>
        </w:rPr>
      </w:pPr>
    </w:p>
    <w:p w14:paraId="3715A075" w14:textId="008CB975" w:rsidR="0092682E" w:rsidRPr="00E20103" w:rsidRDefault="00E52A0B" w:rsidP="006C2E7A">
      <w:pPr>
        <w:pStyle w:val="BodyText"/>
        <w:ind w:left="300" w:firstLine="0"/>
        <w:rPr>
          <w:rFonts w:asciiTheme="minorHAnsi" w:hAnsiTheme="minorHAnsi" w:cstheme="minorHAnsi"/>
          <w:spacing w:val="-2"/>
        </w:rPr>
      </w:pPr>
      <w:r w:rsidRPr="00E20103">
        <w:rPr>
          <w:rFonts w:asciiTheme="minorHAnsi" w:hAnsiTheme="minorHAnsi" w:cstheme="minorHAnsi"/>
        </w:rPr>
        <w:t xml:space="preserve">Enrolling your pet is completely voluntary. </w:t>
      </w:r>
      <w:r w:rsidR="00F5515F" w:rsidRPr="00E20103">
        <w:rPr>
          <w:rFonts w:asciiTheme="minorHAnsi" w:hAnsiTheme="minorHAnsi" w:cstheme="minorHAnsi"/>
        </w:rPr>
        <w:t>If</w:t>
      </w:r>
      <w:r w:rsidR="00F5515F" w:rsidRPr="00E20103">
        <w:rPr>
          <w:rFonts w:asciiTheme="minorHAnsi" w:hAnsiTheme="minorHAnsi" w:cstheme="minorHAnsi"/>
          <w:spacing w:val="34"/>
        </w:rPr>
        <w:t xml:space="preserve"> </w:t>
      </w:r>
      <w:r w:rsidR="00F5515F" w:rsidRPr="00E20103">
        <w:rPr>
          <w:rFonts w:asciiTheme="minorHAnsi" w:hAnsiTheme="minorHAnsi" w:cstheme="minorHAnsi"/>
        </w:rPr>
        <w:t>you decide</w:t>
      </w:r>
      <w:r w:rsidR="00F5515F" w:rsidRPr="00E20103">
        <w:rPr>
          <w:rFonts w:asciiTheme="minorHAnsi" w:hAnsiTheme="minorHAnsi" w:cstheme="minorHAnsi"/>
          <w:spacing w:val="34"/>
        </w:rPr>
        <w:t xml:space="preserve"> </w:t>
      </w:r>
      <w:r w:rsidR="00F5515F" w:rsidRPr="00E20103">
        <w:rPr>
          <w:rFonts w:asciiTheme="minorHAnsi" w:hAnsiTheme="minorHAnsi" w:cstheme="minorHAnsi"/>
          <w:spacing w:val="-1"/>
        </w:rPr>
        <w:t>not</w:t>
      </w:r>
      <w:r w:rsidR="00F5515F" w:rsidRPr="00E20103">
        <w:rPr>
          <w:rFonts w:asciiTheme="minorHAnsi" w:hAnsiTheme="minorHAnsi" w:cstheme="minorHAnsi"/>
          <w:spacing w:val="34"/>
        </w:rPr>
        <w:t xml:space="preserve"> </w:t>
      </w:r>
      <w:r w:rsidR="00F5515F" w:rsidRPr="00E20103">
        <w:rPr>
          <w:rFonts w:asciiTheme="minorHAnsi" w:hAnsiTheme="minorHAnsi" w:cstheme="minorHAnsi"/>
        </w:rPr>
        <w:t>to</w:t>
      </w:r>
      <w:r w:rsidR="00F5515F" w:rsidRPr="00E20103">
        <w:rPr>
          <w:rFonts w:asciiTheme="minorHAnsi" w:hAnsiTheme="minorHAnsi" w:cstheme="minorHAnsi"/>
          <w:spacing w:val="20"/>
        </w:rPr>
        <w:t xml:space="preserve"> </w:t>
      </w:r>
      <w:r w:rsidR="00F5515F" w:rsidRPr="00E20103">
        <w:rPr>
          <w:rFonts w:asciiTheme="minorHAnsi" w:hAnsiTheme="minorHAnsi" w:cstheme="minorHAnsi"/>
          <w:spacing w:val="-1"/>
        </w:rPr>
        <w:t>enroll</w:t>
      </w:r>
      <w:r w:rsidR="00F5515F" w:rsidRPr="00E20103">
        <w:rPr>
          <w:rFonts w:asciiTheme="minorHAnsi" w:hAnsiTheme="minorHAnsi" w:cstheme="minorHAnsi"/>
          <w:spacing w:val="27"/>
        </w:rPr>
        <w:t xml:space="preserve"> </w:t>
      </w:r>
      <w:r w:rsidR="00F5515F" w:rsidRPr="00E20103">
        <w:rPr>
          <w:rFonts w:asciiTheme="minorHAnsi" w:hAnsiTheme="minorHAnsi" w:cstheme="minorHAnsi"/>
        </w:rPr>
        <w:t>in</w:t>
      </w:r>
      <w:r w:rsidR="00F5515F" w:rsidRPr="00E20103">
        <w:rPr>
          <w:rFonts w:asciiTheme="minorHAnsi" w:hAnsiTheme="minorHAnsi" w:cstheme="minorHAnsi"/>
          <w:spacing w:val="26"/>
        </w:rPr>
        <w:t xml:space="preserve"> </w:t>
      </w:r>
      <w:r w:rsidR="00F5515F" w:rsidRPr="00E20103">
        <w:rPr>
          <w:rFonts w:asciiTheme="minorHAnsi" w:hAnsiTheme="minorHAnsi" w:cstheme="minorHAnsi"/>
        </w:rPr>
        <w:t>this</w:t>
      </w:r>
      <w:r w:rsidR="00F5515F" w:rsidRPr="00E20103">
        <w:rPr>
          <w:rFonts w:asciiTheme="minorHAnsi" w:hAnsiTheme="minorHAnsi" w:cstheme="minorHAnsi"/>
          <w:spacing w:val="24"/>
        </w:rPr>
        <w:t xml:space="preserve"> </w:t>
      </w:r>
      <w:r w:rsidR="00F5515F" w:rsidRPr="00E20103">
        <w:rPr>
          <w:rFonts w:asciiTheme="minorHAnsi" w:hAnsiTheme="minorHAnsi" w:cstheme="minorHAnsi"/>
          <w:spacing w:val="-2"/>
        </w:rPr>
        <w:t>study,</w:t>
      </w:r>
      <w:r w:rsidR="00F5515F" w:rsidRPr="00E20103">
        <w:rPr>
          <w:rFonts w:asciiTheme="minorHAnsi" w:hAnsiTheme="minorHAnsi" w:cstheme="minorHAnsi"/>
          <w:spacing w:val="26"/>
        </w:rPr>
        <w:t xml:space="preserve"> </w:t>
      </w:r>
      <w:r w:rsidR="00F5515F" w:rsidRPr="00E20103">
        <w:rPr>
          <w:rFonts w:asciiTheme="minorHAnsi" w:hAnsiTheme="minorHAnsi" w:cstheme="minorHAnsi"/>
        </w:rPr>
        <w:t>any</w:t>
      </w:r>
      <w:r w:rsidR="00F5515F" w:rsidRPr="00E20103">
        <w:rPr>
          <w:rFonts w:asciiTheme="minorHAnsi" w:hAnsiTheme="minorHAnsi" w:cstheme="minorHAnsi"/>
          <w:spacing w:val="24"/>
        </w:rPr>
        <w:t xml:space="preserve"> </w:t>
      </w:r>
      <w:r w:rsidR="00F5515F" w:rsidRPr="00E20103">
        <w:rPr>
          <w:rFonts w:asciiTheme="minorHAnsi" w:hAnsiTheme="minorHAnsi" w:cstheme="minorHAnsi"/>
          <w:spacing w:val="-1"/>
        </w:rPr>
        <w:t>relationship</w:t>
      </w:r>
      <w:r w:rsidR="00F5515F" w:rsidRPr="00E20103">
        <w:rPr>
          <w:rFonts w:asciiTheme="minorHAnsi" w:hAnsiTheme="minorHAnsi" w:cstheme="minorHAnsi"/>
          <w:spacing w:val="26"/>
        </w:rPr>
        <w:t xml:space="preserve"> </w:t>
      </w:r>
      <w:r w:rsidR="00F5515F" w:rsidRPr="00E20103">
        <w:rPr>
          <w:rFonts w:asciiTheme="minorHAnsi" w:hAnsiTheme="minorHAnsi" w:cstheme="minorHAnsi"/>
          <w:spacing w:val="-1"/>
        </w:rPr>
        <w:t>that</w:t>
      </w:r>
      <w:r w:rsidR="00F5515F" w:rsidRPr="00E20103">
        <w:rPr>
          <w:rFonts w:asciiTheme="minorHAnsi" w:hAnsiTheme="minorHAnsi" w:cstheme="minorHAnsi"/>
          <w:spacing w:val="27"/>
        </w:rPr>
        <w:t xml:space="preserve"> </w:t>
      </w:r>
      <w:r w:rsidR="00F5515F" w:rsidRPr="00E20103">
        <w:rPr>
          <w:rFonts w:asciiTheme="minorHAnsi" w:hAnsiTheme="minorHAnsi" w:cstheme="minorHAnsi"/>
        </w:rPr>
        <w:t>you</w:t>
      </w:r>
      <w:r w:rsidR="00F5515F" w:rsidRPr="00E20103">
        <w:rPr>
          <w:rFonts w:asciiTheme="minorHAnsi" w:hAnsiTheme="minorHAnsi" w:cstheme="minorHAnsi"/>
          <w:spacing w:val="22"/>
        </w:rPr>
        <w:t xml:space="preserve"> </w:t>
      </w:r>
      <w:r w:rsidR="00F5515F" w:rsidRPr="00E20103">
        <w:rPr>
          <w:rFonts w:asciiTheme="minorHAnsi" w:hAnsiTheme="minorHAnsi" w:cstheme="minorHAnsi"/>
        </w:rPr>
        <w:t>or your</w:t>
      </w:r>
      <w:r w:rsidR="00F5515F" w:rsidRPr="00E20103">
        <w:rPr>
          <w:rFonts w:asciiTheme="minorHAnsi" w:hAnsiTheme="minorHAnsi" w:cstheme="minorHAnsi"/>
          <w:spacing w:val="24"/>
        </w:rPr>
        <w:t xml:space="preserve"> </w:t>
      </w:r>
      <w:r w:rsidR="00F5515F" w:rsidRPr="00E20103">
        <w:rPr>
          <w:rFonts w:asciiTheme="minorHAnsi" w:hAnsiTheme="minorHAnsi" w:cstheme="minorHAnsi"/>
        </w:rPr>
        <w:t>pet</w:t>
      </w:r>
      <w:r w:rsidR="00F5515F" w:rsidRPr="00E20103">
        <w:rPr>
          <w:rFonts w:asciiTheme="minorHAnsi" w:hAnsiTheme="minorHAnsi" w:cstheme="minorHAnsi"/>
          <w:spacing w:val="24"/>
        </w:rPr>
        <w:t xml:space="preserve"> </w:t>
      </w:r>
      <w:r w:rsidR="00F5515F" w:rsidRPr="00E20103">
        <w:rPr>
          <w:rFonts w:asciiTheme="minorHAnsi" w:hAnsiTheme="minorHAnsi" w:cstheme="minorHAnsi"/>
          <w:spacing w:val="-1"/>
        </w:rPr>
        <w:t>have</w:t>
      </w:r>
      <w:r w:rsidR="00F5515F" w:rsidRPr="00E20103">
        <w:rPr>
          <w:rFonts w:asciiTheme="minorHAnsi" w:hAnsiTheme="minorHAnsi" w:cstheme="minorHAnsi"/>
          <w:spacing w:val="26"/>
        </w:rPr>
        <w:t xml:space="preserve"> </w:t>
      </w:r>
      <w:r w:rsidR="00F5515F" w:rsidRPr="00E20103">
        <w:rPr>
          <w:rFonts w:asciiTheme="minorHAnsi" w:hAnsiTheme="minorHAnsi" w:cstheme="minorHAnsi"/>
          <w:spacing w:val="-1"/>
        </w:rPr>
        <w:t>with</w:t>
      </w:r>
      <w:r w:rsidR="00F5515F" w:rsidRPr="00E20103">
        <w:rPr>
          <w:rFonts w:asciiTheme="minorHAnsi" w:hAnsiTheme="minorHAnsi" w:cstheme="minorHAnsi"/>
          <w:spacing w:val="26"/>
        </w:rPr>
        <w:t xml:space="preserve"> </w:t>
      </w:r>
      <w:r w:rsidR="00F5515F" w:rsidRPr="00E20103">
        <w:rPr>
          <w:rFonts w:asciiTheme="minorHAnsi" w:hAnsiTheme="minorHAnsi" w:cstheme="minorHAnsi"/>
        </w:rPr>
        <w:t xml:space="preserve">UW Veterinary </w:t>
      </w:r>
      <w:r w:rsidR="004E1662" w:rsidRPr="00E20103">
        <w:rPr>
          <w:rFonts w:asciiTheme="minorHAnsi" w:hAnsiTheme="minorHAnsi" w:cstheme="minorHAnsi"/>
        </w:rPr>
        <w:t>Care,</w:t>
      </w:r>
      <w:r w:rsidR="00F5515F" w:rsidRPr="00E20103">
        <w:rPr>
          <w:rFonts w:asciiTheme="minorHAnsi" w:hAnsiTheme="minorHAnsi" w:cstheme="minorHAnsi"/>
          <w:spacing w:val="1"/>
        </w:rPr>
        <w:t xml:space="preserve"> </w:t>
      </w:r>
      <w:r w:rsidR="00153668" w:rsidRPr="00E20103">
        <w:rPr>
          <w:rFonts w:asciiTheme="minorHAnsi" w:hAnsiTheme="minorHAnsi" w:cstheme="minorHAnsi"/>
          <w:spacing w:val="1"/>
        </w:rPr>
        <w:t xml:space="preserve">or the School of Veterinary Medicine </w:t>
      </w:r>
      <w:r w:rsidR="00F5515F" w:rsidRPr="00E20103">
        <w:rPr>
          <w:rFonts w:asciiTheme="minorHAnsi" w:hAnsiTheme="minorHAnsi" w:cstheme="minorHAnsi"/>
          <w:spacing w:val="-2"/>
        </w:rPr>
        <w:t>will</w:t>
      </w:r>
      <w:r w:rsidR="00F5515F" w:rsidRPr="00E20103">
        <w:rPr>
          <w:rFonts w:asciiTheme="minorHAnsi" w:hAnsiTheme="minorHAnsi" w:cstheme="minorHAnsi"/>
          <w:spacing w:val="1"/>
        </w:rPr>
        <w:t xml:space="preserve"> </w:t>
      </w:r>
      <w:r w:rsidR="00F5515F" w:rsidRPr="00E20103">
        <w:rPr>
          <w:rFonts w:asciiTheme="minorHAnsi" w:hAnsiTheme="minorHAnsi" w:cstheme="minorHAnsi"/>
          <w:spacing w:val="-1"/>
        </w:rPr>
        <w:t>not</w:t>
      </w:r>
      <w:r w:rsidR="00F5515F" w:rsidRPr="00E20103">
        <w:rPr>
          <w:rFonts w:asciiTheme="minorHAnsi" w:hAnsiTheme="minorHAnsi" w:cstheme="minorHAnsi"/>
          <w:spacing w:val="1"/>
        </w:rPr>
        <w:t xml:space="preserve"> </w:t>
      </w:r>
      <w:r w:rsidR="00F5515F" w:rsidRPr="00E20103">
        <w:rPr>
          <w:rFonts w:asciiTheme="minorHAnsi" w:hAnsiTheme="minorHAnsi" w:cstheme="minorHAnsi"/>
        </w:rPr>
        <w:t>be</w:t>
      </w:r>
      <w:r w:rsidR="00F5515F" w:rsidRPr="00E20103">
        <w:rPr>
          <w:rFonts w:asciiTheme="minorHAnsi" w:hAnsiTheme="minorHAnsi" w:cstheme="minorHAnsi"/>
          <w:spacing w:val="-2"/>
        </w:rPr>
        <w:t xml:space="preserve"> </w:t>
      </w:r>
      <w:r w:rsidR="00F5515F" w:rsidRPr="00E20103">
        <w:rPr>
          <w:rFonts w:asciiTheme="minorHAnsi" w:hAnsiTheme="minorHAnsi" w:cstheme="minorHAnsi"/>
          <w:spacing w:val="-1"/>
        </w:rPr>
        <w:t>affected</w:t>
      </w:r>
      <w:r w:rsidR="00F5515F" w:rsidRPr="00E20103">
        <w:rPr>
          <w:rFonts w:asciiTheme="minorHAnsi" w:hAnsiTheme="minorHAnsi" w:cstheme="minorHAnsi"/>
          <w:spacing w:val="-2"/>
        </w:rPr>
        <w:t xml:space="preserve"> </w:t>
      </w:r>
      <w:r w:rsidR="00F5515F" w:rsidRPr="00E20103">
        <w:rPr>
          <w:rFonts w:asciiTheme="minorHAnsi" w:hAnsiTheme="minorHAnsi" w:cstheme="minorHAnsi"/>
        </w:rPr>
        <w:t>in any</w:t>
      </w:r>
      <w:r w:rsidR="00F5515F" w:rsidRPr="00E20103">
        <w:rPr>
          <w:rFonts w:asciiTheme="minorHAnsi" w:hAnsiTheme="minorHAnsi" w:cstheme="minorHAnsi"/>
          <w:spacing w:val="-2"/>
        </w:rPr>
        <w:t xml:space="preserve"> </w:t>
      </w:r>
      <w:r w:rsidR="00F5515F" w:rsidRPr="00E20103">
        <w:rPr>
          <w:rFonts w:asciiTheme="minorHAnsi" w:hAnsiTheme="minorHAnsi" w:cstheme="minorHAnsi"/>
          <w:spacing w:val="-1"/>
        </w:rPr>
        <w:t xml:space="preserve">way. </w:t>
      </w:r>
      <w:r w:rsidR="00F5515F" w:rsidRPr="00E20103">
        <w:rPr>
          <w:rFonts w:asciiTheme="minorHAnsi" w:hAnsiTheme="minorHAnsi" w:cstheme="minorHAnsi"/>
        </w:rPr>
        <w:t>You</w:t>
      </w:r>
      <w:r w:rsidR="00F5515F" w:rsidRPr="00E20103">
        <w:rPr>
          <w:rFonts w:asciiTheme="minorHAnsi" w:hAnsiTheme="minorHAnsi" w:cstheme="minorHAnsi"/>
          <w:spacing w:val="48"/>
        </w:rPr>
        <w:t xml:space="preserve"> </w:t>
      </w:r>
      <w:r w:rsidR="00F5515F" w:rsidRPr="00E20103">
        <w:rPr>
          <w:rFonts w:asciiTheme="minorHAnsi" w:hAnsiTheme="minorHAnsi" w:cstheme="minorHAnsi"/>
          <w:spacing w:val="-1"/>
        </w:rPr>
        <w:t>may</w:t>
      </w:r>
      <w:r w:rsidR="00F5515F" w:rsidRPr="00E20103">
        <w:rPr>
          <w:rFonts w:asciiTheme="minorHAnsi" w:hAnsiTheme="minorHAnsi" w:cstheme="minorHAnsi"/>
          <w:spacing w:val="52"/>
        </w:rPr>
        <w:t xml:space="preserve"> </w:t>
      </w:r>
      <w:r w:rsidR="00F5515F" w:rsidRPr="00E20103">
        <w:rPr>
          <w:rFonts w:asciiTheme="minorHAnsi" w:hAnsiTheme="minorHAnsi" w:cstheme="minorHAnsi"/>
          <w:spacing w:val="-1"/>
        </w:rPr>
        <w:t>withdraw</w:t>
      </w:r>
      <w:r w:rsidR="00F5515F" w:rsidRPr="00E20103">
        <w:rPr>
          <w:rFonts w:asciiTheme="minorHAnsi" w:hAnsiTheme="minorHAnsi" w:cstheme="minorHAnsi"/>
          <w:spacing w:val="52"/>
        </w:rPr>
        <w:t xml:space="preserve"> </w:t>
      </w:r>
      <w:r w:rsidR="00F5515F" w:rsidRPr="00E20103">
        <w:rPr>
          <w:rFonts w:asciiTheme="minorHAnsi" w:hAnsiTheme="minorHAnsi" w:cstheme="minorHAnsi"/>
          <w:spacing w:val="-2"/>
        </w:rPr>
        <w:t>your</w:t>
      </w:r>
      <w:r w:rsidR="00F5515F" w:rsidRPr="00E20103">
        <w:rPr>
          <w:rFonts w:asciiTheme="minorHAnsi" w:hAnsiTheme="minorHAnsi" w:cstheme="minorHAnsi"/>
          <w:spacing w:val="50"/>
        </w:rPr>
        <w:t xml:space="preserve"> </w:t>
      </w:r>
      <w:r w:rsidR="00F5515F" w:rsidRPr="00E20103">
        <w:rPr>
          <w:rFonts w:asciiTheme="minorHAnsi" w:hAnsiTheme="minorHAnsi" w:cstheme="minorHAnsi"/>
        </w:rPr>
        <w:t>pet</w:t>
      </w:r>
      <w:r w:rsidR="00F5515F" w:rsidRPr="00E20103">
        <w:rPr>
          <w:rFonts w:asciiTheme="minorHAnsi" w:hAnsiTheme="minorHAnsi" w:cstheme="minorHAnsi"/>
          <w:spacing w:val="50"/>
        </w:rPr>
        <w:t xml:space="preserve"> </w:t>
      </w:r>
      <w:r w:rsidR="00F5515F" w:rsidRPr="00E20103">
        <w:rPr>
          <w:rFonts w:asciiTheme="minorHAnsi" w:hAnsiTheme="minorHAnsi" w:cstheme="minorHAnsi"/>
        </w:rPr>
        <w:t>from</w:t>
      </w:r>
      <w:r w:rsidR="00F5515F" w:rsidRPr="00E20103">
        <w:rPr>
          <w:rFonts w:asciiTheme="minorHAnsi" w:hAnsiTheme="minorHAnsi" w:cstheme="minorHAnsi"/>
          <w:spacing w:val="49"/>
        </w:rPr>
        <w:t xml:space="preserve"> </w:t>
      </w:r>
      <w:r w:rsidR="00F5515F" w:rsidRPr="00E20103">
        <w:rPr>
          <w:rFonts w:asciiTheme="minorHAnsi" w:hAnsiTheme="minorHAnsi" w:cstheme="minorHAnsi"/>
        </w:rPr>
        <w:t>the</w:t>
      </w:r>
      <w:r w:rsidR="00F5515F" w:rsidRPr="00E20103">
        <w:rPr>
          <w:rFonts w:asciiTheme="minorHAnsi" w:hAnsiTheme="minorHAnsi" w:cstheme="minorHAnsi"/>
          <w:spacing w:val="53"/>
        </w:rPr>
        <w:t xml:space="preserve"> </w:t>
      </w:r>
      <w:r w:rsidR="00F5515F" w:rsidRPr="00E20103">
        <w:rPr>
          <w:rFonts w:asciiTheme="minorHAnsi" w:hAnsiTheme="minorHAnsi" w:cstheme="minorHAnsi"/>
          <w:spacing w:val="-1"/>
        </w:rPr>
        <w:t>study</w:t>
      </w:r>
      <w:r w:rsidR="00F5515F" w:rsidRPr="00E20103">
        <w:rPr>
          <w:rFonts w:asciiTheme="minorHAnsi" w:hAnsiTheme="minorHAnsi" w:cstheme="minorHAnsi"/>
          <w:spacing w:val="50"/>
        </w:rPr>
        <w:t xml:space="preserve"> </w:t>
      </w:r>
      <w:r w:rsidR="00F5515F" w:rsidRPr="00E20103">
        <w:rPr>
          <w:rFonts w:asciiTheme="minorHAnsi" w:hAnsiTheme="minorHAnsi" w:cstheme="minorHAnsi"/>
        </w:rPr>
        <w:t>at</w:t>
      </w:r>
      <w:r w:rsidR="00F5515F" w:rsidRPr="00E20103">
        <w:rPr>
          <w:rFonts w:asciiTheme="minorHAnsi" w:hAnsiTheme="minorHAnsi" w:cstheme="minorHAnsi"/>
          <w:spacing w:val="53"/>
        </w:rPr>
        <w:t xml:space="preserve"> </w:t>
      </w:r>
      <w:r w:rsidR="00F5515F" w:rsidRPr="00E20103">
        <w:rPr>
          <w:rFonts w:asciiTheme="minorHAnsi" w:hAnsiTheme="minorHAnsi" w:cstheme="minorHAnsi"/>
          <w:spacing w:val="-1"/>
        </w:rPr>
        <w:t>any</w:t>
      </w:r>
      <w:r w:rsidR="00F5515F" w:rsidRPr="00E20103">
        <w:rPr>
          <w:rFonts w:asciiTheme="minorHAnsi" w:hAnsiTheme="minorHAnsi" w:cstheme="minorHAnsi"/>
          <w:spacing w:val="50"/>
        </w:rPr>
        <w:t xml:space="preserve"> </w:t>
      </w:r>
      <w:r w:rsidR="00F5515F" w:rsidRPr="00E20103">
        <w:rPr>
          <w:rFonts w:asciiTheme="minorHAnsi" w:hAnsiTheme="minorHAnsi" w:cstheme="minorHAnsi"/>
          <w:spacing w:val="-1"/>
        </w:rPr>
        <w:t>time</w:t>
      </w:r>
      <w:r w:rsidRPr="00E20103">
        <w:rPr>
          <w:rFonts w:asciiTheme="minorHAnsi" w:hAnsiTheme="minorHAnsi" w:cstheme="minorHAnsi"/>
          <w:spacing w:val="-1"/>
        </w:rPr>
        <w:t>,</w:t>
      </w:r>
      <w:r w:rsidR="00F5515F" w:rsidRPr="00E20103">
        <w:rPr>
          <w:rFonts w:asciiTheme="minorHAnsi" w:hAnsiTheme="minorHAnsi" w:cstheme="minorHAnsi"/>
          <w:spacing w:val="53"/>
        </w:rPr>
        <w:t xml:space="preserve"> </w:t>
      </w:r>
      <w:r w:rsidR="00F5515F" w:rsidRPr="00E20103">
        <w:rPr>
          <w:rFonts w:asciiTheme="minorHAnsi" w:hAnsiTheme="minorHAnsi" w:cstheme="minorHAnsi"/>
        </w:rPr>
        <w:t>for</w:t>
      </w:r>
      <w:r w:rsidR="00F5515F" w:rsidRPr="00E20103">
        <w:rPr>
          <w:rFonts w:asciiTheme="minorHAnsi" w:hAnsiTheme="minorHAnsi" w:cstheme="minorHAnsi"/>
          <w:spacing w:val="51"/>
        </w:rPr>
        <w:t xml:space="preserve"> </w:t>
      </w:r>
      <w:r w:rsidR="00F5515F" w:rsidRPr="00E20103">
        <w:rPr>
          <w:rFonts w:asciiTheme="minorHAnsi" w:hAnsiTheme="minorHAnsi" w:cstheme="minorHAnsi"/>
        </w:rPr>
        <w:t>any</w:t>
      </w:r>
      <w:r w:rsidR="00F5515F" w:rsidRPr="00E20103">
        <w:rPr>
          <w:rFonts w:asciiTheme="minorHAnsi" w:hAnsiTheme="minorHAnsi" w:cstheme="minorHAnsi"/>
          <w:spacing w:val="50"/>
        </w:rPr>
        <w:t xml:space="preserve"> </w:t>
      </w:r>
      <w:r w:rsidR="00F5515F" w:rsidRPr="00E20103">
        <w:rPr>
          <w:rFonts w:asciiTheme="minorHAnsi" w:hAnsiTheme="minorHAnsi" w:cstheme="minorHAnsi"/>
          <w:spacing w:val="-1"/>
        </w:rPr>
        <w:t>reason</w:t>
      </w:r>
      <w:r w:rsidRPr="00E20103">
        <w:rPr>
          <w:rFonts w:asciiTheme="minorHAnsi" w:hAnsiTheme="minorHAnsi" w:cstheme="minorHAnsi"/>
          <w:spacing w:val="-1"/>
        </w:rPr>
        <w:t>,</w:t>
      </w:r>
      <w:r w:rsidR="00F5515F" w:rsidRPr="00E20103">
        <w:rPr>
          <w:rFonts w:asciiTheme="minorHAnsi" w:hAnsiTheme="minorHAnsi" w:cstheme="minorHAnsi"/>
          <w:spacing w:val="52"/>
        </w:rPr>
        <w:t xml:space="preserve"> </w:t>
      </w:r>
      <w:r w:rsidR="006C2E7A" w:rsidRPr="00E20103">
        <w:rPr>
          <w:rFonts w:asciiTheme="minorHAnsi" w:hAnsiTheme="minorHAnsi" w:cstheme="minorHAnsi"/>
          <w:spacing w:val="-2"/>
        </w:rPr>
        <w:t>without</w:t>
      </w:r>
      <w:r w:rsidR="00F5515F" w:rsidRPr="00E20103">
        <w:rPr>
          <w:rFonts w:asciiTheme="minorHAnsi" w:hAnsiTheme="minorHAnsi" w:cstheme="minorHAnsi"/>
          <w:spacing w:val="39"/>
        </w:rPr>
        <w:t xml:space="preserve"> </w:t>
      </w:r>
      <w:r w:rsidR="00F5515F" w:rsidRPr="00E20103">
        <w:rPr>
          <w:rFonts w:asciiTheme="minorHAnsi" w:hAnsiTheme="minorHAnsi" w:cstheme="minorHAnsi"/>
          <w:spacing w:val="-1"/>
        </w:rPr>
        <w:t>consequences</w:t>
      </w:r>
      <w:r w:rsidR="00F5515F" w:rsidRPr="00E20103">
        <w:rPr>
          <w:rFonts w:asciiTheme="minorHAnsi" w:hAnsiTheme="minorHAnsi" w:cstheme="minorHAnsi"/>
          <w:spacing w:val="-2"/>
        </w:rPr>
        <w:t>.</w:t>
      </w:r>
    </w:p>
    <w:p w14:paraId="7644FECC" w14:textId="77777777" w:rsidR="006C2E7A" w:rsidRPr="00E20103" w:rsidRDefault="008B2BC6" w:rsidP="006C2E7A">
      <w:pPr>
        <w:pStyle w:val="BodyText"/>
        <w:ind w:left="0" w:firstLine="0"/>
        <w:rPr>
          <w:rFonts w:asciiTheme="minorHAnsi" w:hAnsiTheme="minorHAnsi" w:cstheme="minorHAnsi"/>
          <w:spacing w:val="-1"/>
        </w:rPr>
      </w:pPr>
      <w:r w:rsidRPr="00E20103">
        <w:rPr>
          <w:rFonts w:cstheme="minorHAnsi"/>
        </w:rPr>
        <w:br w:type="page"/>
      </w:r>
    </w:p>
    <w:p w14:paraId="262AE26E" w14:textId="77777777" w:rsidR="006C2E7A" w:rsidRPr="00E20103" w:rsidRDefault="006C2E7A" w:rsidP="006C2E7A">
      <w:pPr>
        <w:pStyle w:val="BodyText"/>
        <w:ind w:left="300" w:firstLine="0"/>
        <w:rPr>
          <w:rFonts w:asciiTheme="minorHAnsi" w:hAnsiTheme="minorHAnsi" w:cstheme="minorHAnsi"/>
          <w:spacing w:val="-1"/>
        </w:rPr>
      </w:pPr>
    </w:p>
    <w:p w14:paraId="2719399E" w14:textId="77777777" w:rsidR="00601D8B" w:rsidRPr="00E20103" w:rsidRDefault="00601D8B" w:rsidP="00601D8B">
      <w:pPr>
        <w:ind w:left="360"/>
        <w:rPr>
          <w:rFonts w:cstheme="minorHAnsi"/>
        </w:rPr>
      </w:pPr>
      <w:r w:rsidRPr="00E20103">
        <w:rPr>
          <w:rFonts w:cstheme="minorHAnsi"/>
        </w:rPr>
        <w:t>My signature indicates that:</w:t>
      </w:r>
    </w:p>
    <w:p w14:paraId="0D67983D" w14:textId="75A65466" w:rsidR="00601D8B" w:rsidRPr="00E20103" w:rsidRDefault="0092682E" w:rsidP="00601D8B">
      <w:pPr>
        <w:pStyle w:val="ListParagraph"/>
        <w:numPr>
          <w:ilvl w:val="0"/>
          <w:numId w:val="4"/>
        </w:numPr>
        <w:rPr>
          <w:rFonts w:cstheme="minorHAnsi"/>
        </w:rPr>
      </w:pPr>
      <w:r w:rsidRPr="00E20103">
        <w:rPr>
          <w:rFonts w:cstheme="minorHAnsi"/>
        </w:rPr>
        <w:t>I have read</w:t>
      </w:r>
      <w:r w:rsidR="006C2E7A" w:rsidRPr="00E20103">
        <w:rPr>
          <w:rFonts w:cstheme="minorHAnsi"/>
        </w:rPr>
        <w:t xml:space="preserve">, </w:t>
      </w:r>
      <w:r w:rsidR="00E52A0B" w:rsidRPr="00E20103">
        <w:rPr>
          <w:rFonts w:cstheme="minorHAnsi"/>
        </w:rPr>
        <w:t>understand</w:t>
      </w:r>
      <w:r w:rsidR="006C2E7A" w:rsidRPr="00E20103">
        <w:rPr>
          <w:rFonts w:cstheme="minorHAnsi"/>
        </w:rPr>
        <w:t>, and agree to</w:t>
      </w:r>
      <w:r w:rsidRPr="00E20103">
        <w:rPr>
          <w:rFonts w:cstheme="minorHAnsi"/>
        </w:rPr>
        <w:t xml:space="preserve"> the </w:t>
      </w:r>
      <w:r w:rsidR="00E52A0B" w:rsidRPr="00E20103">
        <w:rPr>
          <w:rFonts w:cstheme="minorHAnsi"/>
        </w:rPr>
        <w:t>above information</w:t>
      </w:r>
      <w:r w:rsidRPr="00E20103">
        <w:rPr>
          <w:rFonts w:cstheme="minorHAnsi"/>
        </w:rPr>
        <w:t xml:space="preserve"> </w:t>
      </w:r>
      <w:r w:rsidR="00E52A0B" w:rsidRPr="00E20103">
        <w:rPr>
          <w:rFonts w:cstheme="minorHAnsi"/>
        </w:rPr>
        <w:t>about the</w:t>
      </w:r>
      <w:r w:rsidRPr="00E20103">
        <w:rPr>
          <w:rFonts w:cstheme="minorHAnsi"/>
        </w:rPr>
        <w:t xml:space="preserve"> </w:t>
      </w:r>
      <w:r w:rsidR="008B2BC6" w:rsidRPr="00E20103">
        <w:rPr>
          <w:rFonts w:cstheme="minorHAnsi"/>
        </w:rPr>
        <w:t>study</w:t>
      </w:r>
      <w:r w:rsidR="00153668" w:rsidRPr="00E20103">
        <w:rPr>
          <w:rFonts w:cstheme="minorHAnsi"/>
        </w:rPr>
        <w:t>.</w:t>
      </w:r>
    </w:p>
    <w:p w14:paraId="1EF95B77" w14:textId="616F2AF6" w:rsidR="00601D8B" w:rsidRPr="00E20103" w:rsidRDefault="004E1662" w:rsidP="00601D8B">
      <w:pPr>
        <w:pStyle w:val="ListParagraph"/>
        <w:numPr>
          <w:ilvl w:val="0"/>
          <w:numId w:val="4"/>
        </w:numPr>
        <w:rPr>
          <w:rFonts w:cstheme="minorHAnsi"/>
        </w:rPr>
      </w:pPr>
      <w:r w:rsidRPr="00E20103">
        <w:rPr>
          <w:rFonts w:cstheme="minorHAnsi"/>
        </w:rPr>
        <w:t>All</w:t>
      </w:r>
      <w:r w:rsidR="00601D8B" w:rsidRPr="00E20103">
        <w:rPr>
          <w:rFonts w:cstheme="minorHAnsi"/>
        </w:rPr>
        <w:t xml:space="preserve"> my current questions have been answered.</w:t>
      </w:r>
    </w:p>
    <w:p w14:paraId="53B96798" w14:textId="7E4534ED" w:rsidR="0092682E" w:rsidRPr="00E20103" w:rsidRDefault="0092682E" w:rsidP="00601D8B">
      <w:pPr>
        <w:pStyle w:val="ListParagraph"/>
        <w:numPr>
          <w:ilvl w:val="0"/>
          <w:numId w:val="4"/>
        </w:numPr>
        <w:rPr>
          <w:rFonts w:cstheme="minorHAnsi"/>
        </w:rPr>
      </w:pPr>
      <w:r w:rsidRPr="00E20103">
        <w:rPr>
          <w:rFonts w:cstheme="minorHAnsi"/>
        </w:rPr>
        <w:t xml:space="preserve">I agree </w:t>
      </w:r>
      <w:r w:rsidR="00E52A0B" w:rsidRPr="00E20103">
        <w:rPr>
          <w:rFonts w:cstheme="minorHAnsi"/>
        </w:rPr>
        <w:t>to enroll my</w:t>
      </w:r>
      <w:r w:rsidRPr="00E20103">
        <w:rPr>
          <w:rFonts w:cstheme="minorHAnsi"/>
        </w:rPr>
        <w:t xml:space="preserve"> </w:t>
      </w:r>
      <w:r w:rsidR="008B2BC6" w:rsidRPr="00E20103">
        <w:rPr>
          <w:rFonts w:cstheme="minorHAnsi"/>
        </w:rPr>
        <w:t xml:space="preserve">pet </w:t>
      </w:r>
      <w:r w:rsidRPr="00E20103">
        <w:rPr>
          <w:rFonts w:cstheme="minorHAnsi"/>
        </w:rPr>
        <w:t>in this clinical study</w:t>
      </w:r>
      <w:r w:rsidR="00601D8B" w:rsidRPr="00E20103">
        <w:rPr>
          <w:rFonts w:cstheme="minorHAnsi"/>
        </w:rPr>
        <w:t>.</w:t>
      </w:r>
    </w:p>
    <w:p w14:paraId="400C74D0" w14:textId="77777777" w:rsidR="006C2E7A" w:rsidRPr="00E20103" w:rsidRDefault="006C2E7A" w:rsidP="00601D8B">
      <w:pPr>
        <w:pStyle w:val="ListParagraph"/>
        <w:numPr>
          <w:ilvl w:val="0"/>
          <w:numId w:val="4"/>
        </w:numPr>
        <w:rPr>
          <w:rFonts w:cstheme="minorHAnsi"/>
        </w:rPr>
      </w:pPr>
    </w:p>
    <w:p w14:paraId="372D3100" w14:textId="77777777" w:rsidR="0092682E" w:rsidRPr="00E20103" w:rsidRDefault="0092682E" w:rsidP="008B2BC6">
      <w:pPr>
        <w:rPr>
          <w:rFonts w:cstheme="minorHAnsi"/>
          <w:b/>
        </w:rPr>
      </w:pPr>
    </w:p>
    <w:p w14:paraId="46C79424" w14:textId="1E5E71E9" w:rsidR="006C2E7A" w:rsidRPr="00E20103" w:rsidRDefault="0092682E" w:rsidP="00601D8B">
      <w:pPr>
        <w:ind w:left="360"/>
        <w:rPr>
          <w:rFonts w:cstheme="minorHAnsi"/>
          <w:bCs/>
        </w:rPr>
      </w:pPr>
      <w:r w:rsidRPr="00E20103">
        <w:rPr>
          <w:rFonts w:cstheme="minorHAnsi"/>
          <w:b/>
        </w:rPr>
        <w:t xml:space="preserve">I </w:t>
      </w:r>
      <w:r w:rsidR="00601D8B" w:rsidRPr="00E20103">
        <w:rPr>
          <w:rFonts w:cstheme="minorHAnsi"/>
          <w:b/>
        </w:rPr>
        <w:t>consent to enroll _______________________</w:t>
      </w:r>
      <w:r w:rsidR="004E1662" w:rsidRPr="00E20103">
        <w:rPr>
          <w:rFonts w:cstheme="minorHAnsi"/>
          <w:b/>
        </w:rPr>
        <w:t xml:space="preserve">_ </w:t>
      </w:r>
      <w:r w:rsidR="004E1662" w:rsidRPr="00E20103" w:rsidDel="000559DC">
        <w:rPr>
          <w:rFonts w:cstheme="minorHAnsi"/>
          <w:b/>
        </w:rPr>
        <w:t>in</w:t>
      </w:r>
      <w:r w:rsidR="00601D8B" w:rsidRPr="00E20103">
        <w:rPr>
          <w:rFonts w:cstheme="minorHAnsi"/>
          <w:b/>
        </w:rPr>
        <w:t xml:space="preserve"> </w:t>
      </w:r>
      <w:r w:rsidR="006C2E7A" w:rsidRPr="00E20103">
        <w:rPr>
          <w:rFonts w:cstheme="minorHAnsi"/>
          <w:b/>
        </w:rPr>
        <w:t>the __</w:t>
      </w:r>
      <w:proofErr w:type="gramStart"/>
      <w:r w:rsidR="006C2E7A" w:rsidRPr="00E20103">
        <w:rPr>
          <w:rFonts w:cstheme="minorHAnsi"/>
          <w:b/>
        </w:rPr>
        <w:t>_</w:t>
      </w:r>
      <w:r w:rsidR="006C2E7A" w:rsidRPr="00E20103">
        <w:rPr>
          <w:rFonts w:cstheme="minorHAnsi"/>
          <w:bCs/>
        </w:rPr>
        <w:t xml:space="preserve">  _</w:t>
      </w:r>
      <w:proofErr w:type="gramEnd"/>
      <w:r w:rsidR="006C2E7A" w:rsidRPr="00E20103">
        <w:rPr>
          <w:rFonts w:cstheme="minorHAnsi"/>
          <w:bCs/>
        </w:rPr>
        <w:t xml:space="preserve">________ </w:t>
      </w:r>
    </w:p>
    <w:p w14:paraId="7BEAAF53" w14:textId="77777777" w:rsidR="006C2E7A" w:rsidRPr="00E20103" w:rsidRDefault="006C2E7A" w:rsidP="00601D8B">
      <w:pPr>
        <w:ind w:left="360"/>
        <w:rPr>
          <w:rFonts w:cstheme="minorHAnsi"/>
          <w:b/>
        </w:rPr>
      </w:pPr>
    </w:p>
    <w:p w14:paraId="6FCF20B8" w14:textId="6A025184" w:rsidR="00E52A0B" w:rsidRPr="00E20103" w:rsidRDefault="006C2E7A" w:rsidP="00601D8B">
      <w:pPr>
        <w:ind w:left="360"/>
        <w:rPr>
          <w:rFonts w:cstheme="minorHAnsi"/>
          <w:b/>
        </w:rPr>
      </w:pPr>
      <w:r w:rsidRPr="00E20103">
        <w:rPr>
          <w:rFonts w:cstheme="minorHAnsi"/>
          <w:b/>
        </w:rPr>
        <w:t>_________________</w:t>
      </w:r>
      <w:r w:rsidR="004E1662" w:rsidRPr="00E20103">
        <w:rPr>
          <w:rFonts w:cstheme="minorHAnsi"/>
          <w:b/>
        </w:rPr>
        <w:t>_,</w:t>
      </w:r>
      <w:r w:rsidR="00601D8B" w:rsidRPr="00E20103">
        <w:rPr>
          <w:rFonts w:cstheme="minorHAnsi"/>
          <w:b/>
        </w:rPr>
        <w:t xml:space="preserve"> and certify that </w:t>
      </w:r>
      <w:r w:rsidR="0092682E" w:rsidRPr="00E20103">
        <w:rPr>
          <w:rFonts w:cstheme="minorHAnsi"/>
          <w:b/>
        </w:rPr>
        <w:t>I am the legal custodian</w:t>
      </w:r>
      <w:r w:rsidR="00601D8B" w:rsidRPr="00E20103">
        <w:rPr>
          <w:rFonts w:cstheme="minorHAnsi"/>
          <w:b/>
        </w:rPr>
        <w:t>/owner</w:t>
      </w:r>
      <w:r w:rsidR="0092682E" w:rsidRPr="00E20103">
        <w:rPr>
          <w:rFonts w:cstheme="minorHAnsi"/>
          <w:b/>
        </w:rPr>
        <w:t xml:space="preserve"> of </w:t>
      </w:r>
      <w:r w:rsidR="00601D8B" w:rsidRPr="00E20103">
        <w:rPr>
          <w:rFonts w:cstheme="minorHAnsi"/>
          <w:b/>
        </w:rPr>
        <w:t xml:space="preserve">this pet. </w:t>
      </w:r>
    </w:p>
    <w:p w14:paraId="7AA946D4" w14:textId="77777777" w:rsidR="00E52A0B" w:rsidRPr="00E20103" w:rsidRDefault="00E52A0B" w:rsidP="00E52A0B">
      <w:pPr>
        <w:ind w:left="360"/>
        <w:rPr>
          <w:rFonts w:cstheme="minorHAnsi"/>
          <w:b/>
        </w:rPr>
      </w:pPr>
    </w:p>
    <w:p w14:paraId="1506F2E1" w14:textId="1A53D2AE" w:rsidR="0092682E" w:rsidRPr="00E20103" w:rsidRDefault="00E52A0B" w:rsidP="0092682E">
      <w:pPr>
        <w:spacing w:line="480" w:lineRule="auto"/>
        <w:ind w:left="360"/>
        <w:rPr>
          <w:rFonts w:cstheme="minorHAnsi"/>
          <w:b/>
        </w:rPr>
      </w:pPr>
      <w:r w:rsidRPr="00E20103">
        <w:rPr>
          <w:rFonts w:cstheme="minorHAnsi"/>
          <w:b/>
        </w:rPr>
        <w:t>Owner name</w:t>
      </w:r>
      <w:r w:rsidR="0092682E" w:rsidRPr="00E20103">
        <w:rPr>
          <w:rFonts w:cstheme="minorHAnsi"/>
          <w:b/>
        </w:rPr>
        <w:t xml:space="preserve"> (print)</w:t>
      </w:r>
      <w:r w:rsidR="00F63910" w:rsidRPr="00E20103">
        <w:rPr>
          <w:rFonts w:cstheme="minorHAnsi"/>
          <w:b/>
        </w:rPr>
        <w:t xml:space="preserve">: </w:t>
      </w:r>
      <w:r w:rsidRPr="00E20103">
        <w:rPr>
          <w:rFonts w:cstheme="minorHAnsi"/>
          <w:b/>
          <w:u w:val="single"/>
        </w:rPr>
        <w:t>__________________________________________________________</w:t>
      </w:r>
    </w:p>
    <w:p w14:paraId="46A04BB3" w14:textId="1CC62C0A" w:rsidR="00E52A0B" w:rsidRPr="00E20103" w:rsidRDefault="0092682E" w:rsidP="00E52A0B">
      <w:pPr>
        <w:spacing w:line="480" w:lineRule="auto"/>
        <w:ind w:left="360"/>
        <w:rPr>
          <w:rFonts w:cstheme="minorHAnsi"/>
          <w:b/>
        </w:rPr>
      </w:pPr>
      <w:r w:rsidRPr="00E20103">
        <w:rPr>
          <w:rFonts w:cstheme="minorHAnsi"/>
          <w:b/>
        </w:rPr>
        <w:t xml:space="preserve">Owner </w:t>
      </w:r>
      <w:r w:rsidR="00E52A0B" w:rsidRPr="00E20103">
        <w:rPr>
          <w:rFonts w:cstheme="minorHAnsi"/>
          <w:b/>
        </w:rPr>
        <w:t xml:space="preserve">signature: </w:t>
      </w:r>
      <w:r w:rsidR="00E52A0B" w:rsidRPr="00E20103">
        <w:rPr>
          <w:rFonts w:cstheme="minorHAnsi"/>
          <w:b/>
          <w:u w:val="single"/>
        </w:rPr>
        <w:t xml:space="preserve"> ____________________________________________________________</w:t>
      </w:r>
      <w:r w:rsidR="008B2BC6" w:rsidRPr="00E20103">
        <w:rPr>
          <w:rFonts w:cstheme="minorHAnsi"/>
          <w:b/>
        </w:rPr>
        <w:tab/>
      </w:r>
    </w:p>
    <w:p w14:paraId="79943267" w14:textId="6A5737D0" w:rsidR="00E52A0B" w:rsidRPr="00E20103" w:rsidRDefault="00E52A0B" w:rsidP="00E52A0B">
      <w:pPr>
        <w:spacing w:line="480" w:lineRule="auto"/>
        <w:ind w:left="360"/>
        <w:rPr>
          <w:rFonts w:cstheme="minorHAnsi"/>
        </w:rPr>
      </w:pPr>
      <w:r w:rsidRPr="00E20103">
        <w:rPr>
          <w:rFonts w:cstheme="minorHAnsi"/>
          <w:b/>
        </w:rPr>
        <w:t>Date:</w:t>
      </w:r>
      <w:r w:rsidRPr="00E20103">
        <w:rPr>
          <w:rFonts w:cstheme="minorHAnsi"/>
        </w:rPr>
        <w:t xml:space="preserve"> _____________________________</w:t>
      </w:r>
    </w:p>
    <w:p w14:paraId="51850C87" w14:textId="0D883E1C" w:rsidR="00E52A0B" w:rsidRPr="00E20103" w:rsidRDefault="00E52A0B" w:rsidP="00E52A0B">
      <w:pPr>
        <w:ind w:left="360"/>
        <w:rPr>
          <w:rFonts w:cstheme="minorHAnsi"/>
        </w:rPr>
      </w:pPr>
      <w:r w:rsidRPr="00E20103">
        <w:rPr>
          <w:rFonts w:cstheme="minorHAnsi"/>
        </w:rPr>
        <w:t>I will receive a copy of this consent form.</w:t>
      </w:r>
    </w:p>
    <w:p w14:paraId="3EC37BC2" w14:textId="77777777" w:rsidR="006C2E7A" w:rsidRPr="00E20103" w:rsidRDefault="006C2E7A" w:rsidP="00E52A0B">
      <w:pPr>
        <w:ind w:left="360"/>
        <w:rPr>
          <w:rFonts w:cstheme="minorHAnsi"/>
        </w:rPr>
      </w:pPr>
    </w:p>
    <w:p w14:paraId="427E9789" w14:textId="7E32D355" w:rsidR="006C2E7A" w:rsidRPr="00E20103" w:rsidRDefault="006C2E7A" w:rsidP="006C2E7A">
      <w:pPr>
        <w:pStyle w:val="BodyText"/>
        <w:ind w:left="300" w:firstLine="0"/>
        <w:rPr>
          <w:rFonts w:asciiTheme="minorHAnsi" w:hAnsiTheme="minorHAnsi" w:cstheme="minorHAnsi"/>
          <w:spacing w:val="-1"/>
        </w:rPr>
      </w:pPr>
      <w:r w:rsidRPr="00E20103">
        <w:rPr>
          <w:rFonts w:asciiTheme="minorHAnsi" w:hAnsiTheme="minorHAnsi" w:cstheme="minorHAnsi"/>
          <w:spacing w:val="-1"/>
        </w:rPr>
        <w:t xml:space="preserve">The </w:t>
      </w:r>
      <w:r w:rsidRPr="00E20103">
        <w:rPr>
          <w:rFonts w:asciiTheme="minorHAnsi" w:hAnsiTheme="minorHAnsi" w:cstheme="minorHAnsi"/>
          <w:spacing w:val="-1"/>
          <w:u w:val="single"/>
        </w:rPr>
        <w:t>contact</w:t>
      </w:r>
      <w:r w:rsidR="00374C54">
        <w:rPr>
          <w:rFonts w:asciiTheme="minorHAnsi" w:hAnsiTheme="minorHAnsi" w:cstheme="minorHAnsi"/>
          <w:spacing w:val="-1"/>
          <w:u w:val="single"/>
        </w:rPr>
        <w:t>s</w:t>
      </w:r>
      <w:r w:rsidRPr="00E20103">
        <w:rPr>
          <w:rFonts w:asciiTheme="minorHAnsi" w:hAnsiTheme="minorHAnsi" w:cstheme="minorHAnsi"/>
          <w:spacing w:val="-1"/>
        </w:rPr>
        <w:t xml:space="preserve"> for the study </w:t>
      </w:r>
      <w:r w:rsidR="00374C54">
        <w:rPr>
          <w:rFonts w:asciiTheme="minorHAnsi" w:hAnsiTheme="minorHAnsi" w:cstheme="minorHAnsi"/>
          <w:spacing w:val="-1"/>
        </w:rPr>
        <w:t>are Sara Huebner &amp;</w:t>
      </w:r>
      <w:r w:rsidRPr="00E20103">
        <w:rPr>
          <w:rFonts w:asciiTheme="minorHAnsi" w:hAnsiTheme="minorHAnsi" w:cstheme="minorHAnsi"/>
          <w:spacing w:val="-1"/>
        </w:rPr>
        <w:t xml:space="preserve"> </w:t>
      </w:r>
      <w:r w:rsidR="00E20103" w:rsidRPr="00E20103">
        <w:rPr>
          <w:rFonts w:asciiTheme="minorHAnsi" w:hAnsiTheme="minorHAnsi" w:cstheme="minorHAnsi"/>
          <w:spacing w:val="-1"/>
        </w:rPr>
        <w:t xml:space="preserve">Jessica Pritchard, </w:t>
      </w:r>
      <w:r w:rsidR="00374C54">
        <w:rPr>
          <w:rFonts w:asciiTheme="minorHAnsi" w:hAnsiTheme="minorHAnsi" w:cstheme="minorHAnsi"/>
          <w:spacing w:val="-1"/>
        </w:rPr>
        <w:t>ckdantibiotics@vetmed.wisc.edu</w:t>
      </w:r>
      <w:r w:rsidR="00E20103" w:rsidRPr="00E20103">
        <w:rPr>
          <w:rFonts w:asciiTheme="minorHAnsi" w:hAnsiTheme="minorHAnsi" w:cstheme="minorHAnsi"/>
          <w:spacing w:val="-1"/>
        </w:rPr>
        <w:t xml:space="preserve">, </w:t>
      </w:r>
      <w:r w:rsidR="00374C54">
        <w:rPr>
          <w:rFonts w:asciiTheme="minorHAnsi" w:hAnsiTheme="minorHAnsi" w:cstheme="minorHAnsi"/>
          <w:spacing w:val="-1"/>
        </w:rPr>
        <w:t>608-263-7600</w:t>
      </w:r>
      <w:r w:rsidRPr="00E20103">
        <w:rPr>
          <w:rFonts w:asciiTheme="minorHAnsi" w:hAnsiTheme="minorHAnsi" w:cstheme="minorHAnsi"/>
          <w:spacing w:val="-1"/>
        </w:rPr>
        <w:t>. Please contact us if you have any additional questions or concerns</w:t>
      </w:r>
      <w:r w:rsidR="005F113F" w:rsidRPr="00E20103">
        <w:rPr>
          <w:rFonts w:asciiTheme="minorHAnsi" w:hAnsiTheme="minorHAnsi" w:cstheme="minorHAnsi"/>
          <w:spacing w:val="-1"/>
        </w:rPr>
        <w:t xml:space="preserve"> about the study. Thank you!</w:t>
      </w:r>
      <w:bookmarkStart w:id="0" w:name="_GoBack"/>
      <w:bookmarkEnd w:id="0"/>
    </w:p>
    <w:p w14:paraId="7507ACD7" w14:textId="77777777" w:rsidR="006C2E7A" w:rsidRPr="00E20103" w:rsidRDefault="006C2E7A" w:rsidP="00E52A0B">
      <w:pPr>
        <w:ind w:left="360"/>
        <w:rPr>
          <w:rFonts w:cstheme="minorHAnsi"/>
        </w:rPr>
      </w:pPr>
    </w:p>
    <w:p w14:paraId="17E54497" w14:textId="77777777" w:rsidR="00E52A0B" w:rsidRPr="00E20103" w:rsidRDefault="00E52A0B" w:rsidP="00E52A0B">
      <w:pPr>
        <w:spacing w:line="480" w:lineRule="auto"/>
        <w:ind w:left="360"/>
        <w:rPr>
          <w:rFonts w:cstheme="minorHAnsi"/>
        </w:rPr>
      </w:pPr>
    </w:p>
    <w:p w14:paraId="1E5A2772" w14:textId="18856BFF" w:rsidR="00182E78" w:rsidRPr="00E20103" w:rsidRDefault="00182E78" w:rsidP="00982EF3">
      <w:pPr>
        <w:spacing w:line="480" w:lineRule="auto"/>
        <w:ind w:left="360"/>
        <w:rPr>
          <w:rFonts w:cstheme="minorHAnsi"/>
        </w:rPr>
      </w:pPr>
    </w:p>
    <w:sectPr w:rsidR="00182E78" w:rsidRPr="00E20103" w:rsidSect="00664C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3BDE9" w14:textId="77777777" w:rsidR="00E86B88" w:rsidRDefault="00E86B88" w:rsidP="0092682E">
      <w:r>
        <w:separator/>
      </w:r>
    </w:p>
  </w:endnote>
  <w:endnote w:type="continuationSeparator" w:id="0">
    <w:p w14:paraId="78106872" w14:textId="77777777" w:rsidR="00E86B88" w:rsidRDefault="00E86B88" w:rsidP="0092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7928A" w14:textId="31F8C9CB" w:rsidR="0092682E" w:rsidRPr="0092682E" w:rsidRDefault="0092682E" w:rsidP="0092682E">
    <w:pPr>
      <w:pStyle w:val="Footer"/>
      <w:jc w:val="center"/>
      <w:rPr>
        <w:b/>
        <w:bCs/>
      </w:rPr>
    </w:pPr>
    <w:r w:rsidRPr="0092682E">
      <w:rPr>
        <w:b/>
        <w:bCs/>
      </w:rPr>
      <w:t>UW Veterinary Care</w:t>
    </w:r>
  </w:p>
  <w:p w14:paraId="52755AF6" w14:textId="75F5D979" w:rsidR="0092682E" w:rsidRDefault="0092682E" w:rsidP="0092682E">
    <w:pPr>
      <w:pStyle w:val="Footer"/>
      <w:jc w:val="center"/>
    </w:pPr>
    <w:r>
      <w:t xml:space="preserve">2015 Linden Drive, Madison WI 53706 </w:t>
    </w:r>
    <w:r w:rsidRPr="0092682E">
      <w:rPr>
        <w:b/>
        <w:bCs/>
      </w:rPr>
      <w:t>*</w:t>
    </w:r>
    <w:r>
      <w:t xml:space="preserve"> PHONE: (608)263-7600</w:t>
    </w:r>
  </w:p>
  <w:p w14:paraId="011B8EA7" w14:textId="2F636C78" w:rsidR="0092682E" w:rsidRPr="0092682E" w:rsidRDefault="0092682E" w:rsidP="0092682E">
    <w:pPr>
      <w:pStyle w:val="Footer"/>
      <w:jc w:val="center"/>
      <w:rPr>
        <w:i/>
        <w:iCs/>
      </w:rPr>
    </w:pPr>
    <w:r>
      <w:rPr>
        <w:i/>
        <w:iCs/>
      </w:rPr>
      <w:t>“</w:t>
    </w:r>
    <w:r w:rsidRPr="0092682E">
      <w:rPr>
        <w:i/>
        <w:iCs/>
      </w:rPr>
      <w:t>Advancing animal and human health with science and compassion</w:t>
    </w:r>
    <w:r>
      <w:rPr>
        <w:i/>
        <w:iCs/>
      </w:rPr>
      <w:t>”</w:t>
    </w:r>
  </w:p>
  <w:p w14:paraId="21AFBC30" w14:textId="77777777" w:rsidR="0092682E" w:rsidRDefault="00926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A806A" w14:textId="77777777" w:rsidR="00E86B88" w:rsidRDefault="00E86B88" w:rsidP="0092682E">
      <w:r>
        <w:separator/>
      </w:r>
    </w:p>
  </w:footnote>
  <w:footnote w:type="continuationSeparator" w:id="0">
    <w:p w14:paraId="42603D76" w14:textId="77777777" w:rsidR="00E86B88" w:rsidRDefault="00E86B88" w:rsidP="00926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3AAC"/>
    <w:multiLevelType w:val="hybridMultilevel"/>
    <w:tmpl w:val="1D1C2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8B36AA"/>
    <w:multiLevelType w:val="hybridMultilevel"/>
    <w:tmpl w:val="D630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E08E7"/>
    <w:multiLevelType w:val="hybridMultilevel"/>
    <w:tmpl w:val="4D041C72"/>
    <w:lvl w:ilvl="0" w:tplc="F2C0427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FB3704"/>
    <w:multiLevelType w:val="hybridMultilevel"/>
    <w:tmpl w:val="BD808E42"/>
    <w:lvl w:ilvl="0" w:tplc="D8D60588">
      <w:start w:val="1"/>
      <w:numFmt w:val="decimal"/>
      <w:lvlText w:val="%1."/>
      <w:lvlJc w:val="left"/>
      <w:pPr>
        <w:ind w:left="660" w:hanging="360"/>
        <w:jc w:val="right"/>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78"/>
    <w:rsid w:val="00002392"/>
    <w:rsid w:val="00153668"/>
    <w:rsid w:val="00182E78"/>
    <w:rsid w:val="002E13E9"/>
    <w:rsid w:val="00374C54"/>
    <w:rsid w:val="003C1C00"/>
    <w:rsid w:val="004E1662"/>
    <w:rsid w:val="005F113F"/>
    <w:rsid w:val="00601D8B"/>
    <w:rsid w:val="00664C22"/>
    <w:rsid w:val="00696B48"/>
    <w:rsid w:val="006C2E7A"/>
    <w:rsid w:val="00777161"/>
    <w:rsid w:val="00820DCF"/>
    <w:rsid w:val="008B2BC6"/>
    <w:rsid w:val="00904BA6"/>
    <w:rsid w:val="0092682E"/>
    <w:rsid w:val="00982EF3"/>
    <w:rsid w:val="00A16A8C"/>
    <w:rsid w:val="00C52C93"/>
    <w:rsid w:val="00E20103"/>
    <w:rsid w:val="00E52A0B"/>
    <w:rsid w:val="00E86B88"/>
    <w:rsid w:val="00F53892"/>
    <w:rsid w:val="00F5515F"/>
    <w:rsid w:val="00F63910"/>
    <w:rsid w:val="00FA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D8D2"/>
  <w15:chartTrackingRefBased/>
  <w15:docId w15:val="{3B8778E0-CD65-4652-90A1-ED2F4D4E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82E7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82E78"/>
    <w:pPr>
      <w:ind w:left="460" w:hanging="360"/>
    </w:pPr>
    <w:rPr>
      <w:rFonts w:ascii="Times New Roman" w:eastAsia="Times New Roman" w:hAnsi="Times New Roman"/>
    </w:rPr>
  </w:style>
  <w:style w:type="character" w:customStyle="1" w:styleId="BodyTextChar">
    <w:name w:val="Body Text Char"/>
    <w:basedOn w:val="DefaultParagraphFont"/>
    <w:link w:val="BodyText"/>
    <w:uiPriority w:val="1"/>
    <w:rsid w:val="00182E78"/>
    <w:rPr>
      <w:rFonts w:ascii="Times New Roman" w:eastAsia="Times New Roman" w:hAnsi="Times New Roman"/>
    </w:rPr>
  </w:style>
  <w:style w:type="paragraph" w:styleId="ListParagraph">
    <w:name w:val="List Paragraph"/>
    <w:basedOn w:val="Normal"/>
    <w:uiPriority w:val="34"/>
    <w:qFormat/>
    <w:rsid w:val="00182E78"/>
  </w:style>
  <w:style w:type="paragraph" w:styleId="Header">
    <w:name w:val="header"/>
    <w:basedOn w:val="Normal"/>
    <w:link w:val="HeaderChar"/>
    <w:uiPriority w:val="99"/>
    <w:unhideWhenUsed/>
    <w:rsid w:val="0092682E"/>
    <w:pPr>
      <w:tabs>
        <w:tab w:val="center" w:pos="4680"/>
        <w:tab w:val="right" w:pos="9360"/>
      </w:tabs>
    </w:pPr>
  </w:style>
  <w:style w:type="character" w:customStyle="1" w:styleId="HeaderChar">
    <w:name w:val="Header Char"/>
    <w:basedOn w:val="DefaultParagraphFont"/>
    <w:link w:val="Header"/>
    <w:uiPriority w:val="99"/>
    <w:rsid w:val="0092682E"/>
  </w:style>
  <w:style w:type="paragraph" w:styleId="Footer">
    <w:name w:val="footer"/>
    <w:basedOn w:val="Normal"/>
    <w:link w:val="FooterChar"/>
    <w:uiPriority w:val="99"/>
    <w:unhideWhenUsed/>
    <w:rsid w:val="0092682E"/>
    <w:pPr>
      <w:tabs>
        <w:tab w:val="center" w:pos="4680"/>
        <w:tab w:val="right" w:pos="9360"/>
      </w:tabs>
    </w:pPr>
  </w:style>
  <w:style w:type="character" w:customStyle="1" w:styleId="FooterChar">
    <w:name w:val="Footer Char"/>
    <w:basedOn w:val="DefaultParagraphFont"/>
    <w:link w:val="Footer"/>
    <w:uiPriority w:val="99"/>
    <w:rsid w:val="0092682E"/>
  </w:style>
  <w:style w:type="character" w:styleId="Hyperlink">
    <w:name w:val="Hyperlink"/>
    <w:basedOn w:val="DefaultParagraphFont"/>
    <w:uiPriority w:val="99"/>
    <w:unhideWhenUsed/>
    <w:rsid w:val="00E20103"/>
    <w:rPr>
      <w:color w:val="0563C1" w:themeColor="hyperlink"/>
      <w:u w:val="single"/>
    </w:rPr>
  </w:style>
  <w:style w:type="character" w:styleId="UnresolvedMention">
    <w:name w:val="Unresolved Mention"/>
    <w:basedOn w:val="DefaultParagraphFont"/>
    <w:uiPriority w:val="99"/>
    <w:semiHidden/>
    <w:unhideWhenUsed/>
    <w:rsid w:val="00E20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 WILTZIUS</dc:creator>
  <cp:keywords/>
  <dc:description/>
  <cp:lastModifiedBy>Jessica Pritchard</cp:lastModifiedBy>
  <cp:revision>2</cp:revision>
  <dcterms:created xsi:type="dcterms:W3CDTF">2023-01-05T18:54:00Z</dcterms:created>
  <dcterms:modified xsi:type="dcterms:W3CDTF">2023-01-05T18:54:00Z</dcterms:modified>
</cp:coreProperties>
</file>